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0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549"/>
        <w:gridCol w:w="500"/>
        <w:gridCol w:w="369"/>
        <w:gridCol w:w="167"/>
        <w:gridCol w:w="400"/>
        <w:gridCol w:w="425"/>
        <w:gridCol w:w="424"/>
        <w:gridCol w:w="143"/>
        <w:gridCol w:w="42"/>
        <w:gridCol w:w="1091"/>
        <w:gridCol w:w="236"/>
        <w:gridCol w:w="898"/>
        <w:gridCol w:w="762"/>
        <w:gridCol w:w="230"/>
        <w:gridCol w:w="589"/>
      </w:tblGrid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087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C544CF" w:rsidP="00884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 августа</w:t>
            </w:r>
            <w:r w:rsidR="00884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6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A52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0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  <w:bookmarkStart w:id="0" w:name="_GoBack"/>
            <w:bookmarkEnd w:id="0"/>
            <w:r w:rsidR="0046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3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1ED6" w:rsidRPr="008342BD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8342BD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F80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087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46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C61EFC" w:rsidP="00087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1ED6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6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</w:t>
            </w:r>
            <w:r w:rsidR="00561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56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61ED6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7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  <w:r w:rsidR="00561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AE16A7" w:rsidRPr="00AE16A7" w:rsidTr="0031394C">
        <w:trPr>
          <w:gridAfter w:val="2"/>
          <w:wAfter w:w="819" w:type="dxa"/>
          <w:trHeight w:val="70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087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Нязепетровского муниципального 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района и непрограммным направлениям деятельности), разделам, подразделам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группам видов расходов классификации расходов бюджетов</w:t>
            </w:r>
            <w:r w:rsidR="000960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87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087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087C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E16A7" w:rsidRPr="00AE16A7" w:rsidTr="0031394C">
        <w:trPr>
          <w:trHeight w:val="315"/>
        </w:trPr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ind w:right="37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CB4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6405AF" w:rsidRPr="00B8098A" w:rsidTr="00E02CCB">
        <w:trPr>
          <w:gridAfter w:val="1"/>
          <w:wAfter w:w="589" w:type="dxa"/>
          <w:trHeight w:val="149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AF" w:rsidRPr="00B8098A" w:rsidRDefault="009B4038" w:rsidP="00087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87C1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AF" w:rsidRPr="00B8098A" w:rsidRDefault="00F80DDA" w:rsidP="00087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87C1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AF" w:rsidRPr="00B8098A" w:rsidRDefault="009B4038" w:rsidP="00087C19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087C1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ВСЕГО: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1 588 802,5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1 161 592,8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986 371,2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115 283,6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72 070,1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87 122,9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Подпрограмма «Сохранение и развитие библиотечного дела»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20 543,1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20 343,2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24 344,8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 (Библиотеки)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0110040100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20 273,3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24 273,3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0110040100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20 273,3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24 273,3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0110040100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20 273,3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24 273,3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0110040100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20 273,3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24 273,3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Проведение областных конкурсов в сфере культуры и кинематографии среди муниципальных учреждений культуры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0110068070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0110068070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0110068070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0110068070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Модернизация библиотек в части комплектования книжных фондов библиотек муниципальных образований и государственных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общедоступных библиотек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01100R5191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01100R5191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01100R5191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01100R5191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Подпрограмма "Сохранение и развитие клубного дела"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29 436,3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33 141,6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39 273,9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 (Дворцы и дома культуры)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0120040200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29 436,3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29 789,3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35 868,8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0120040200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29 436,3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29 789,3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35 868,8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0120040200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29 436,3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29 789,3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35 868,8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0120040200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29 436,3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29 789,3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35 868,8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01200R4670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3 352,3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3 405,1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01200R4670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3 352,3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3 405,1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01200R4670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3 352,3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3 405,1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01200R4670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3 352,3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3 405,1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50 377,8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 (Музеи и постоянные выставки)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0130040300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0130040300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0130040300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0130040300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3 659,8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собственности, и приобретение основных средств для муниципальных учреждений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0130068130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46 718,0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0130068130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46 718,0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0130068130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46 718,0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0130068130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46 718,0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0140000000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14 926,4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19 844,4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Финансовое обеспечение муниципального задания на оказание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муниципальных услуг (выполнение работ)(Детская школа искусств)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0140045010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16 925,5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0140045010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16 925,5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0140045010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16 925,5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0140045010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14 925,5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16 925,5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Укрепление материально-технической базы и оснащение оборудованием детских школ искусств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0140068120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2 918,9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0140068120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2 918,9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0140068120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2 918,9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0140068120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2 918,9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2 712,0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2 712,0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1 834,7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1 834,7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1 834,7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1 697,2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2 362,0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0200082500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0200082500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0200082500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0200082500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Проведение комплексных кадастровых работ на территории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0200099340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220,5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0200099340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220,5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0200099340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220,5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0200099340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220,5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3 270,0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0300099000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3 270,0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0300099000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3 270,0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0300099000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3 270,0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0300099000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3 270,0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31 992,8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11 583,6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11 583,6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14 479,5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11 583,6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11 583,6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Осуществление государственных полномочий по расчету и предоставлению за счет средств областного бюджета дотаций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бюд-жетам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 городских поселений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0410099210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0410099210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0410099210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0410099210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10 998,6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8 798,8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Осуществление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0410099220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0410099220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0410099220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0410099220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3 480,9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2 784,8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17 513,3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0420072210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17 513,3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0420072210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17 513,3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0420072210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17 513,3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0420072210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17 513,3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172 113,0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174 207,6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195 808,2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Подпрограмма «Повышение реальных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0510000000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96 439,7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101 228,2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106 289,0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Пособие на ребенка в соответствии с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Зако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-ном Челябинской области от 28 октября 2004 года № 299-ЗО «О пособии на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ребен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>-ка»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3 200,3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2 708,5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3 057,7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3 200,3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2 708,5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3 057,7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3 200,3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2 708,5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3 057,7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36,0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2 672,5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3 021,7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6 292,5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4 633,5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6 292,5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4 633,5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6 292,5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4 633,5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104,0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6 207,5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4 363,3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4 529,5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12 022,5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12 511,4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13 018,0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12 022,5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12 511,4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13 018,0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12 022,5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12 511,4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13 018,0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11 870,5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12 369,4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12 873,0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Ежемесячная денежная выплата в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соответ-ствии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 с Законом Челябинской области от 30 ноября 2004 года № 327-ЗО «О мерах социальной поддержки ветеранов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14 299,2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15 674,9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16 301,9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14 299,2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15 674,9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16 301,9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14 299,2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15 674,9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16 301,9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Закупка товаров, работ и услуг для обеспечения государственных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14 039,2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15 404,9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16 051,9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Ежемесячная денежная выплата в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соответ-ствии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 с Законом Челябинской области «О мерах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соци-альной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 поддержки жертв политических ре-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прессий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294,6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0510028360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10 701,7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11 605,2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12 069,4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0510028360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10 701,7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11 605,2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12 069,4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0510028360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10 701,7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11 605,2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12 069,4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0510028360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0510028360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10 491,7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11 419,2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11 877,4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Компенсация расходов на уплату взноса на капитальный ремонт общего имущества в многоквартирном доме в соответствии с За-коном Челябинской области от 14 февраля 1996 года № 16-ОЗ «О дополнительных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ме-рах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 социальной поддержки отдельных кате-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горий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 граждан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1 475,7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1 625,6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1 475,7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1 625,6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1 475,7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1 625,6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76,0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1 501,1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1 549,6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25 425,1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29 278,4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31 614,1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25 425,1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29 278,4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31 614,1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25 425,1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29 278,4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31 614,1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386,0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440,0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463,0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25 039,1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28 838,4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31 151,1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9 332,5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10 302,9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9 332,5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10 302,9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9 332,5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10 302,9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74,0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9 270,5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9 735,6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10 228,9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303,6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296,6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296,6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1 922,8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2 196,3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2 283,1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1 922,8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2 196,3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2 283,1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1 922,8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2 196,3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2 283,1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34,5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1 886,8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2 163,8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2 248,6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назначению малоимущим семьям, малоимущим одиноко проживаю-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щим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 гражданам государственной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>-ной помощи, в том числе на основании со-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циального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 контракта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0510028560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0510028560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0510028560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0510028560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Реализация переданных государственных полномочий по назначению гражданам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еди-новременной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 социальной выплаты на оплату приобретения внутридомового газового оборудования (возмещение расходов на приобретение такого оборудования) и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опла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-ту работ по его установке и формированию электронных реестров для зачисления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де-нежных средств на счета физических лиц в кредитных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374,5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237,3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Реализация переданных государственных полномочий по назначению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единовремен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-ной выплаты отдельным категориям граждан в связи с проведением специальной военной операции на территориях Донецкой Народ-ной Республики, Луганской Народной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Рес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>-публики, Запорожской области, Херсонской области и Украины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0510028660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0510028660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0510028660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0510028660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110,6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Осуществление переданных государственных полномочий по назначению ежегодной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денежжной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 выплаты на приобретение одежды для посещения учебных занятий, а также спортивной формы для ребенка, обучающегося в общеобразовательной организации по очной форме обучения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0510028770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0510028770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Другие вопросы в области социальной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0510028770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0510028770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1 230,9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1 280,1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1 331,3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1 230,9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1 280,1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1 331,3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1 230,9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1 280,1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1 331,3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1 211,9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1 260,1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1 309,3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8 314,3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8 413,6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8 195,2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8 314,3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8 413,6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8 195,2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8 314,3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8 413,6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8 195,2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8 214,3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8 313,6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8 105,2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552,1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597,2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552,1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597,2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552,1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597,2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051P128010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051P128010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566,2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588,8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67 159,4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67 169,5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83 709,3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обслуживание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0520028010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Социальная поддержка детей-сирот и детей, оставшихся без попечения родителей, находящихся в муниципальных организациях для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детей-сирот и детей, оставшихся без попечения родителей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0520028100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0520028100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0520028100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0520028110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поддержка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0520028160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29 892,3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29 926,3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30 031,4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0520028160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29 892,3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29 926,3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30 031,4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0520028160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29 892,3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29 926,3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30 031,4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0520028160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29 892,3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29 926,3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30 031,4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0520028630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37 087,1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37 093,2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53 527,9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0520028630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37 087,1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37 093,2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53 527,9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обслуживание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0520028630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37 087,1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37 093,2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53 527,9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0520028630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37 087,1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37 093,2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53 527,9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8 513,9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5 809,9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5 809,9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5 290,1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82,1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82,1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5 208,0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5 208,0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5 208,0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Выплата единовременного социального пособия гражданам, находящимся в трудной жизненной ситуации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Единовременная выплата семьям мобилизованных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Компенсация семьям погибших в СВО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419,5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419,5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419,5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415,8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Выплата единовременного социального пособия в 2024 году на подготовку к учебному году детям мобилизованных граждан, граждан, заключивших контракт с Министерством обороны Российской Федерации для прохождения военной службы, принимающих участие в специальной военной операции, детям военнослужащих, погибших (умерших)в результате участия в специальной военной операции на территории Донецкой Народной Республики, Луганской Народной Республики, Запорожской и Херсонской областях и Украины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Единовременная выплата отдельным категориям граждан, в связи с проведением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1 134,2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1 134,2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1 134,2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0530005304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1 134,2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Прочие мероприятия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Ежемесячная доплата к страховой пенсии по старости (инвалидности) лицам, осуществлявшим полномочия выборного должностного лица местного самоуправления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507,2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507,2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359 837,5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272 914,7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33 834,0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238 892,2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238 892,2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238 892,2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298 338,3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238 892,2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48 527,8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20 726,8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20 294,8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48 527,8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20 726,8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20 294,8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48 527,8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20 726,8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20 294,8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48 527,8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20 726,8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20 294,8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3 767,5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3 767,5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3 767,5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3 767,5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1 863,0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3 334,2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3 334,2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3 334,2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3 334,2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Аварийно-восстановительные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1 641,7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13 225,7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13 469,2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1 641,7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13 225,7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13 469,2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1 641,7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13 225,7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13 469,2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0600006290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1 641,7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13 225,7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13 469,2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14 671,6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8 278,3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8 278,3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0700006120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5 616,1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0700006120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5 616,1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0700006120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5 616,1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0700006120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4 878,3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0700006120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696,1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Создание, модернизацию (реконструкцию) объектов транспортной инфраструктуры в соответствии с нормативными требованиями в рамках повышения доступности и качества услуг пассажирского транспорта для всех категорий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0700006140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0700006140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0700006140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0700006140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Обновление подвижного состава пассажирского транспорта общего пользования (автобусов) в муниципальных образованиях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0700097100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5 405,5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0700097100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5 405,5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0700097100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5 405,5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0700097100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5 405,5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95 621,9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97 254,3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97 254,3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0900004070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0900004070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0900004070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39 643,4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0900004070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38 747,0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38 783,9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38 783,9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0900004070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896,4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859,5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859,5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0900004090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0900004090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0900004090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0900004090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2 091,4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Финансовое обеспечение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38 322,3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38 322,3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38 322,3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40 999,2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24 079,0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24 027,7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24 027,7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13 510,4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16 971,5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16 971,5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732,9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11 429,8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11 429,8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11 429,8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11 429,8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11 520,0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Оснащение современным оборудованием муниципальных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09000S4040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09000S4040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09000S4040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09000S4040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644,2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Приобретение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09000S4050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09000S4050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09000S4050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09000S4050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1 881,1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1 881,1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1 881,1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1 881,1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1 309,7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09000S4100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09000S4100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09000S4100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09000S4100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302 695,9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300 203,9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290 690,2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Компенсация расходов родителей (законных представителей) на организацию обучения детей-инвалидов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1000003180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1000003180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1000003180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3 165,9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1000003180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1000003180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3 150,1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3 150,1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3 150,1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1000003260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1000003260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1000003260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123 344,7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1000003260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121 063,3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122 181,0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122 181,0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1000003260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2 281,4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1 163,7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1 163,7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Обеспечение бесплатным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дхухразовым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 горячим питанием обучающихся в муниципальных образовательных организациях, расположенных на территории Челябинской области, по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 или является иным участником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1000003310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1000003310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1000003310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1000003310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Финансовое обеспечение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120 149,6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116 232,8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112 389,7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120 149,6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116 232,8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112 389,7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107 735,8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104 278,8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100 435,7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59 904,2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57 417,0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57 417,0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44 805,2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45 443,5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39 912,5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3 026,4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1 418,3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3 106,2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12 413,7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11 954,0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11 954,0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12 413,7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11 954,0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11 954,0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9 251,2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9 251,2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9 251,2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9 204,6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9 187,0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1 898,6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2 235,9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493,2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493,2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493,2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271,0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782,6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Приобретение продуктов для организации платного питания учащихся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6 624,8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6 624,8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6 624,8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6 624,8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7 443,9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Приобретение продуктов для организации детей на подвозе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412,8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Приобретение продуктов для организации питания детей с ОВЗ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1 789,2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1 596,4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1 596,4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1 596,4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 отдыха детей в каникулярное время (приобретение продуктов для лагерей дневного пребывания)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1000042054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специалистов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217,0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217,0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12 747,1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12 747,1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12 747,1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12 747,1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12 128,1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Организация бесплатного горячего питания обучающихся, получающих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10 061,0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9 741,4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9 488,2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10 061,0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9 741,4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9 488,2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10 061,0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9 741,4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9 488,2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10 061,0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9 741,4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9 488,2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10000S3173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10000S3173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10000S3173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10000S3173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889,1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Обеспечение питанием детей из малообеспеченных семей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1 520,9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Обеспечение молоком (молочной продукцией) обучающихся по образовательным программам начального общего образования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1 457,8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876,2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876,2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876,2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859,2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875,6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1 036,5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5 684,0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1 036,5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5 684,0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2 358,0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2 358,0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1 036,5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1 978,7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52,5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1 036,5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1 978,7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52,5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1 347,3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10000S3500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1 347,3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Региональный проект «Патриотическое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вос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>-питание граждан Российской Федерации»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100EВ00000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1 225,1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100EВ51790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1 225,1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100EВ51790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1 225,1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100EВ51790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1 225,1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100EВ51790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1 013,5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1 225,1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Региональный проект "Современная школа"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100Е100000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100E151721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100E151721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100E151721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100E151721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60 874,8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17 503,4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50 839,8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352,7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352,7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352,7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352,7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672,3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352,7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Подпрограмма "Модернизация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объектов коммунальной инфраструктуры"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1120000000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60 202,5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17 251,1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50 487,1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Проектно-изыскательские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мероприятия по реализации функций в рамках подпрограмм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866,9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866,9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866,9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866,9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Мероприятия по подготовке к зиме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Модернизация систем коммунальной инфраструктуры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1120009505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31 285,1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1120009505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31 285,1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1120009505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31 285,1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1120009505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31 285,1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Модернизация систем коммунальной инфраструктуры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1120009605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16 169,1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1120009605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16 169,1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1120009605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16 169,1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1120009605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16 169,1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1120014010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30 387,2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1120014010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30 387,2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1120014010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30 387,2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1120014010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30 387,2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Модернизация, реконструкцию, капитальный ремонт и строительство котельных, систем водоснабжения, водоотведения, систем электроснабжения,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теплоснабжения,включая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 центральные тепловые пункты, в том числе проектно-изыскательские работы,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капитальный ремонт газовых систем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1120014020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11 520,6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17 251,1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20 099,9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1120014020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11 520,6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17 251,1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20 099,9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1120014020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11 520,6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17 251,1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20 099,9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1120014020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11 520,6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17 251,1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20 099,9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6 083,2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9 670,5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1 943,7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 деятельности по накоплению (в том числе раздельному накоплению) и транспортированию твердых коммунальных отходов (межбюджетные трансферты)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1400006270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1400006270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1400006270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1400006270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692,8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Содержание мест захоронения, организация ритуальных услуг (межбюджетные трансферты)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1400006280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1400006280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1400006280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1400006280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1400061040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1400061040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1400061040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Закупка товаров, работ и услуг для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1400061040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Природоохранные мероприятия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1400062200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815,0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893,0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1400062200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815,0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893,0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1400062200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815,0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893,0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1400062200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814,3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815,0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893,0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Региональный проект "Чистая страна"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140G100000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7 804,9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Разработка проектной документации на рекультивацию земельных участков, нарушенных размещением твердых коммунальных отходов, и ликвидацию объектов накопленного экологического вреда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140G143020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7 804,9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140G143020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7 804,9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140G143020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7 804,9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140G143020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3 423,4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7 804,9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161 769,2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мероприятия по реализации функций в рамках подпрограмм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1 601,3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1 601,3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1 601,3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1 601,3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Субсидии муниципальным унитарным предприятиям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1 999,4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1 999,4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1 999,4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1 999,4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штрафов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2 393,1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2 393,1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2 393,1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2 393,1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 в границах поселения водоснабжения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1500006240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Региональный проект «Чистая вода»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150F500000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154 475,3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154 475,3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154 475,3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154 475,3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154 475,3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1600021800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1600021800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1600021800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1600021800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Проведение работ по описанию местоположения границ населенных пунктов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1600099320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1600099320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1600099320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1600099320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51 050,4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19 471,0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19 471,0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9 679,7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9 679,7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9 679,7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2 297,1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7 382,6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18 213,7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18 213,7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13 213,7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13 213,7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13 536,1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физической культуры и спорта, находящиеся в муниципальной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1700015240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17 118,5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1700015240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17 118,5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1700015240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17 118,5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1700015240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1700015240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13 739,7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 (женщины от 30 до 54 лет, мужчины от 30 до 59 лет)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2 816,5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2 816,5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2 816,5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2 816,5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2 805,6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29 лет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751,7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751,7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751,7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751,7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721,6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Финансовая поддержка учреждений спортивной подготовки на этапах спортивной специализации, в том числе на приобретение спортивного инвентаря и оборудования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Спорт высших достижений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 (женщины от 55 до 79 лет, мужчины от 60 до 79 лет)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378,8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360,8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1 571,1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Выплата заработной платы тренерам-преподавателям (тренерам), дополнительно привлеченным к работе в сельской местности и малых городах Челябинской области с населением до 50 тысяч человек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17000S001Б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17000S001Б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Спорт высших достижений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17000S001Б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17000S001Б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Повышение квалификации тренеров, тренеров-преподавателей муниципальных учреждений, реализующих программы спортивной подготовки и дополнительные образовательные программы спортивной подготовки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Спорт высших достижений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17000S0040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Муниципальная программа "Реализация молодежной политики в Нязепетровском муниципальном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1800000000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 и проведение мероприятий с детьми и молодежью за счет средств бюджета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Региональный проект «Социальная активность»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180E800000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 и проведение мероприятий с детьми и молодежью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"Повышение безопасности дорожного движения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 формирования законопослушного поведения участников дорожного движения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1920008100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1920008100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1920008100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1920008100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Мероприятия по обеспечению общественной безопасности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Мероприятия по развитию кадрового потенциала бюджетной сферы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2400000390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2400000390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2400000390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2400000390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359,4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392,2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392,2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Проведение аварийно-спасательных и других неотложных работ (межбюджетные трансферты)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2500006250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2500006250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Гражданская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2500006250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2500006250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Организация тушения ландшафтных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 xml:space="preserve">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терри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-торий,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установленны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>-ми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2500046130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2500046130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2500046130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2500046130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Обслуживание систем экстренного оповещения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2500062900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2500062900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Гражданская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2500062900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2500062900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338,0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Профилактика злоупотребления наркотиками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2600001460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2600001460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2600001460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2600001460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Повышение квалификации (обучение) муниципальных служащих и лиц,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замещающих муниципальные должности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2700016400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2700016400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2700016400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2700016400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280F200000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4 912,2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2 236,8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172,9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некоммерческим организациям , осуществляющим деятельность по выпуску, распространению и тиражированию общественно-политических газет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Субсидия общественной организации "Общество инвалидов"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946,9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2900005700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"Укрепление здоровья населения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Внедрение корпоративных программ, направленных на укрепление здоровья работников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3100073000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3100073000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3100073000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3100073000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"Реализация проекта "Инициативное бюджетирование"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11 853,3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Проекты по итогам отбора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11 853,3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Проекты по итогам отбора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11 246,4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10 654,5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Благоустройство Городского сада, расположенного по адресу: Челябинская область, г. Нязепетровск, ул. Свердлова, д.2 (Устройство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танцевальной площадки)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3200099645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8 918,3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3200099645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8 918,3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3200099645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8 918,3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3200099645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8 918,3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Устройство комбинированной спортивной площадки для игры в мини футбол, баскетбол, волейбол, а также детской игровой площадки между домами № 7, № 14 по ул. 20 лет РККА, г. Нязепетровск,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3200099646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3200099646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3200099646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3200099646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2 920,0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Непрограммные направления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190 798,5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143 730,7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143 974,7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548,0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43 036,1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43 036,1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43 036,1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43 036,1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Резервный фонд администрации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Резервные фонды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275,2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2 055,0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73 493,3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71 059,0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71 058,6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65 205,4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63 101,1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63 100,7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3 207,6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3 153,6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3 153,6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2 126,9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2 076,9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2 076,9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1 076,7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1 076,7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1 076,7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администраций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42 135,4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40 294,4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40 294,4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34 294,9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34 127,7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34 127,7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7 745,9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6 166,7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6 166,7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10 702,0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10 702,0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10 702,0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10 216,0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10 216,0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10 216,0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486,0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486,0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486,0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9 160,4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8 951,1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8 950,7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8 362,3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8 362,3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8 362,3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798,1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588,8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588,4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Гражданская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3 480,1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3 128,0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825,5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854,3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854,3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536,3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524,3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1 932,3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1 932,3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1 932,3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1 925,3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1 576,2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1 576,2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349,1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349,1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349,1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9900021100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мероприятия по реализации муниципальных функций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266,8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Председатель контрольно-счетной палаты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1 491,5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детей,областного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83,2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83,2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83,2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83,2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1 261,3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1 261,3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1 261,3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141,6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2 001,2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2 001,2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2 001,2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2 001,2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7 826,4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Организация работы органов управления социальной защиты населения </w:t>
            </w:r>
            <w:proofErr w:type="spellStart"/>
            <w:r w:rsidRPr="008840A6">
              <w:rPr>
                <w:rFonts w:ascii="Times New Roman" w:hAnsi="Times New Roman" w:cs="Times New Roman"/>
                <w:bCs/>
                <w:szCs w:val="20"/>
              </w:rPr>
              <w:t>муниципаль-ных</w:t>
            </w:r>
            <w:proofErr w:type="spellEnd"/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7 531,2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6 454,2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6 454,2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6 454,2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1 077,0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1 077,0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1 077,0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2 317,0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1 788,3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1 788,3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502,8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258,9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155,5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103,4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103,4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7 294,6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7 470,7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7 470,7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7 294,6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7 470,7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7 470,7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7 294,6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7 470,7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7 470,7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6 714,4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7 209,4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7 209,4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554,2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261,3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261,3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Организация, обеспечивающая деятельность учреждений культуры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15 117,5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15 117,5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15 117,5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14 852,4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14 822,5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14 813,2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14 813,2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293,0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39,2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5 651,9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5 651,9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5 651,9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5 598,2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4 471,4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4 462,5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4 462,5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1 156,8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1 135,7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1 135,7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Муниципальное казенное учреждение "Ресурсный центр системы образования Нязепетровского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12 679,2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12 679,2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12 679,2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12 619,2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11 963,9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11 953,9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11 953,9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715,3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665,3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665,3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1 997,3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1 997,3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1 997,3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1 660,9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1 827,7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1 997,3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Судебная система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1 349,7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1 520,1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1 349,7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1 520,1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Органы юстиции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1 349,7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1 520,1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1 220,9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1 455,3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1 520,1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9900067020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9900067020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Общеэкономические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9900067020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9900067020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548,0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575,6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9900067020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461,2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337,2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9900099150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 xml:space="preserve">НАЦИОНАЛЬНАЯ БЕЗОПАСНОСТЬ 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9900099150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Органы юстиции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9900099150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9900099150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273,3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60,7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9900099400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6,6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Обеспечение детей-сирот и детей, оставшихся без попечения родителей, лиц из их числа детей-сирот и детей, оставшихся без попечения родителей, жилыми помещениями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99000R0820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5 825,2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99000R0820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5 825,2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99000R0820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5 825,2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99000R0820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5 825,2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99000S8170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99000S8170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99000S8170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99000S8170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Организация работы органов управления социаль</w:t>
            </w:r>
            <w:r>
              <w:rPr>
                <w:rFonts w:ascii="Times New Roman" w:hAnsi="Times New Roman" w:cs="Times New Roman"/>
                <w:bCs/>
                <w:szCs w:val="20"/>
              </w:rPr>
              <w:t>ной защиты населения муниципаль</w:t>
            </w:r>
            <w:r w:rsidRPr="008840A6">
              <w:rPr>
                <w:rFonts w:ascii="Times New Roman" w:hAnsi="Times New Roman" w:cs="Times New Roman"/>
                <w:bCs/>
                <w:szCs w:val="20"/>
              </w:rPr>
              <w:t>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99000S8370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446,4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99000S8370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446,4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99000S8370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446,4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99000S8370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446,4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99000S8420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99000S8420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99000S8420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99000S8420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8840A6" w:rsidRPr="008840A6" w:rsidTr="008840A6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Условно утвержденные расходы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9990000000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0A6" w:rsidRPr="008840A6" w:rsidRDefault="008840A6" w:rsidP="008840A6">
            <w:pPr>
              <w:spacing w:after="0" w:line="240" w:lineRule="auto"/>
              <w:ind w:left="-103" w:right="-115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9" w:right="-1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11 570,2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0A6" w:rsidRPr="008840A6" w:rsidRDefault="008840A6" w:rsidP="008840A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40A6">
              <w:rPr>
                <w:rFonts w:ascii="Times New Roman" w:hAnsi="Times New Roman" w:cs="Times New Roman"/>
                <w:bCs/>
                <w:szCs w:val="20"/>
              </w:rPr>
              <w:t>23 690,0</w:t>
            </w:r>
          </w:p>
        </w:tc>
      </w:tr>
    </w:tbl>
    <w:p w:rsidR="006405AF" w:rsidRPr="00D9227B" w:rsidRDefault="006405AF" w:rsidP="00AA011A">
      <w:pPr>
        <w:spacing w:line="240" w:lineRule="auto"/>
      </w:pPr>
    </w:p>
    <w:sectPr w:rsidR="006405AF" w:rsidRPr="00D9227B" w:rsidSect="005E383D"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6A7"/>
    <w:rsid w:val="0000637E"/>
    <w:rsid w:val="0001057B"/>
    <w:rsid w:val="00046C5A"/>
    <w:rsid w:val="00062525"/>
    <w:rsid w:val="000765BC"/>
    <w:rsid w:val="00087C19"/>
    <w:rsid w:val="000960F0"/>
    <w:rsid w:val="00096CB2"/>
    <w:rsid w:val="000C566D"/>
    <w:rsid w:val="000D3E2F"/>
    <w:rsid w:val="00104AA3"/>
    <w:rsid w:val="00140B10"/>
    <w:rsid w:val="00156B80"/>
    <w:rsid w:val="0016448C"/>
    <w:rsid w:val="0018752B"/>
    <w:rsid w:val="00196ED6"/>
    <w:rsid w:val="001B2B13"/>
    <w:rsid w:val="001F78BF"/>
    <w:rsid w:val="00202DA2"/>
    <w:rsid w:val="00205709"/>
    <w:rsid w:val="00281BBE"/>
    <w:rsid w:val="00284D9D"/>
    <w:rsid w:val="00287221"/>
    <w:rsid w:val="002900BE"/>
    <w:rsid w:val="002C6B3D"/>
    <w:rsid w:val="00304EB6"/>
    <w:rsid w:val="0031394C"/>
    <w:rsid w:val="00340435"/>
    <w:rsid w:val="00363CF8"/>
    <w:rsid w:val="0038106B"/>
    <w:rsid w:val="00387051"/>
    <w:rsid w:val="003907A0"/>
    <w:rsid w:val="00394F7D"/>
    <w:rsid w:val="003A6B78"/>
    <w:rsid w:val="003B4C1A"/>
    <w:rsid w:val="003E1D57"/>
    <w:rsid w:val="003E333B"/>
    <w:rsid w:val="00460C6E"/>
    <w:rsid w:val="004611E8"/>
    <w:rsid w:val="00465FCC"/>
    <w:rsid w:val="004F7F1A"/>
    <w:rsid w:val="00533621"/>
    <w:rsid w:val="00540679"/>
    <w:rsid w:val="0056011B"/>
    <w:rsid w:val="00561ED6"/>
    <w:rsid w:val="00564B8D"/>
    <w:rsid w:val="005656CD"/>
    <w:rsid w:val="00581322"/>
    <w:rsid w:val="005C2D25"/>
    <w:rsid w:val="005E383D"/>
    <w:rsid w:val="005F5554"/>
    <w:rsid w:val="005F5957"/>
    <w:rsid w:val="00600BE9"/>
    <w:rsid w:val="006405AF"/>
    <w:rsid w:val="00642B85"/>
    <w:rsid w:val="006721BE"/>
    <w:rsid w:val="00676386"/>
    <w:rsid w:val="00694D66"/>
    <w:rsid w:val="006A7D6B"/>
    <w:rsid w:val="0076121D"/>
    <w:rsid w:val="00777EEC"/>
    <w:rsid w:val="007C1071"/>
    <w:rsid w:val="007C2287"/>
    <w:rsid w:val="007D48E1"/>
    <w:rsid w:val="007E3225"/>
    <w:rsid w:val="007F562B"/>
    <w:rsid w:val="00817A17"/>
    <w:rsid w:val="008248AD"/>
    <w:rsid w:val="00850102"/>
    <w:rsid w:val="00855699"/>
    <w:rsid w:val="00856A4D"/>
    <w:rsid w:val="0085706F"/>
    <w:rsid w:val="008840A6"/>
    <w:rsid w:val="0089744A"/>
    <w:rsid w:val="00916E0C"/>
    <w:rsid w:val="00923116"/>
    <w:rsid w:val="00970DBC"/>
    <w:rsid w:val="00977453"/>
    <w:rsid w:val="009A6DD6"/>
    <w:rsid w:val="009B4038"/>
    <w:rsid w:val="009E3A05"/>
    <w:rsid w:val="009E5F0E"/>
    <w:rsid w:val="009E6667"/>
    <w:rsid w:val="00A24941"/>
    <w:rsid w:val="00A47297"/>
    <w:rsid w:val="00A529DB"/>
    <w:rsid w:val="00A64931"/>
    <w:rsid w:val="00A705DC"/>
    <w:rsid w:val="00AA011A"/>
    <w:rsid w:val="00AA2912"/>
    <w:rsid w:val="00AB3F32"/>
    <w:rsid w:val="00AC491B"/>
    <w:rsid w:val="00AE16A7"/>
    <w:rsid w:val="00AE3DA7"/>
    <w:rsid w:val="00AE5DDD"/>
    <w:rsid w:val="00B22571"/>
    <w:rsid w:val="00B82BF5"/>
    <w:rsid w:val="00B92A43"/>
    <w:rsid w:val="00C035F5"/>
    <w:rsid w:val="00C44EB2"/>
    <w:rsid w:val="00C507E3"/>
    <w:rsid w:val="00C52258"/>
    <w:rsid w:val="00C544CF"/>
    <w:rsid w:val="00C61EFC"/>
    <w:rsid w:val="00CB4C47"/>
    <w:rsid w:val="00CC75E3"/>
    <w:rsid w:val="00D0479E"/>
    <w:rsid w:val="00D26BAC"/>
    <w:rsid w:val="00D9227B"/>
    <w:rsid w:val="00DA7FE7"/>
    <w:rsid w:val="00DC6DAE"/>
    <w:rsid w:val="00DE048E"/>
    <w:rsid w:val="00E02CCB"/>
    <w:rsid w:val="00E072BB"/>
    <w:rsid w:val="00E22D52"/>
    <w:rsid w:val="00E34CBD"/>
    <w:rsid w:val="00E42EA2"/>
    <w:rsid w:val="00E54D15"/>
    <w:rsid w:val="00E77EC2"/>
    <w:rsid w:val="00EA23A1"/>
    <w:rsid w:val="00ED1AC0"/>
    <w:rsid w:val="00EF0339"/>
    <w:rsid w:val="00F1676C"/>
    <w:rsid w:val="00F21321"/>
    <w:rsid w:val="00F218A8"/>
    <w:rsid w:val="00F80DDA"/>
    <w:rsid w:val="00F9667A"/>
    <w:rsid w:val="00F96813"/>
    <w:rsid w:val="00FB352A"/>
    <w:rsid w:val="00FE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AA0A"/>
  <w15:docId w15:val="{D77064D6-CEE8-4F58-9929-6AC4B6B27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3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16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16A7"/>
    <w:rPr>
      <w:color w:val="800080"/>
      <w:u w:val="single"/>
    </w:rPr>
  </w:style>
  <w:style w:type="paragraph" w:customStyle="1" w:styleId="xl63">
    <w:name w:val="xl63"/>
    <w:basedOn w:val="a"/>
    <w:rsid w:val="00AE16A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16A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E16A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E16A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E16A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16A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E16A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E16A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E16A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CB4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15090</Words>
  <Characters>86013</Characters>
  <Application>Microsoft Office Word</Application>
  <DocSecurity>0</DocSecurity>
  <Lines>716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Recepchen</cp:lastModifiedBy>
  <cp:revision>112</cp:revision>
  <cp:lastPrinted>2020-06-05T05:54:00Z</cp:lastPrinted>
  <dcterms:created xsi:type="dcterms:W3CDTF">2017-12-28T11:48:00Z</dcterms:created>
  <dcterms:modified xsi:type="dcterms:W3CDTF">2024-08-26T08:31:00Z</dcterms:modified>
</cp:coreProperties>
</file>